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92" w:rsidRDefault="008D1292" w:rsidP="00324675">
      <w:pPr>
        <w:rPr>
          <w:b/>
          <w:sz w:val="32"/>
          <w:szCs w:val="32"/>
        </w:rPr>
      </w:pPr>
      <w:r w:rsidRPr="008D1292">
        <w:rPr>
          <w:b/>
          <w:sz w:val="32"/>
          <w:szCs w:val="32"/>
        </w:rPr>
        <w:t>Образец заявления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8D1292">
        <w:rPr>
          <w:sz w:val="28"/>
          <w:szCs w:val="28"/>
        </w:rPr>
        <w:t>ттестационную</w:t>
      </w:r>
      <w:r w:rsidR="00111F31">
        <w:rPr>
          <w:sz w:val="28"/>
          <w:szCs w:val="28"/>
        </w:rPr>
        <w:t xml:space="preserve"> </w:t>
      </w:r>
      <w:r w:rsidRPr="008D1292">
        <w:rPr>
          <w:sz w:val="28"/>
          <w:szCs w:val="28"/>
        </w:rPr>
        <w:t xml:space="preserve">комиссию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Министерства общего и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профессионального образования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Свердловской области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Быковой  Татьяны Евгеньевны,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воспитателя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МБДОУ – детский сад № 102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 xml:space="preserve">Кировского района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г. Екатеринбурга</w:t>
      </w:r>
    </w:p>
    <w:p w:rsidR="008D1292" w:rsidRPr="008D1292" w:rsidRDefault="008D1292" w:rsidP="008D12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D1292">
        <w:rPr>
          <w:sz w:val="28"/>
          <w:szCs w:val="28"/>
        </w:rPr>
        <w:t xml:space="preserve">                                         </w:t>
      </w:r>
      <w:r w:rsidRPr="008D1292">
        <w:t xml:space="preserve">                                                                 </w:t>
      </w:r>
    </w:p>
    <w:p w:rsidR="008D1292" w:rsidRPr="008D1292" w:rsidRDefault="008D1292" w:rsidP="008D12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1292">
        <w:rPr>
          <w:sz w:val="28"/>
          <w:szCs w:val="28"/>
        </w:rPr>
        <w:t>заявление.</w:t>
      </w:r>
    </w:p>
    <w:p w:rsidR="008D1292" w:rsidRPr="008D1292" w:rsidRDefault="008D1292" w:rsidP="008D1292">
      <w:pPr>
        <w:tabs>
          <w:tab w:val="left" w:pos="5835"/>
        </w:tabs>
        <w:autoSpaceDE w:val="0"/>
        <w:autoSpaceDN w:val="0"/>
        <w:adjustRightInd w:val="0"/>
        <w:rPr>
          <w:sz w:val="28"/>
          <w:szCs w:val="28"/>
        </w:rPr>
      </w:pPr>
      <w:r w:rsidRPr="008D1292">
        <w:rPr>
          <w:sz w:val="28"/>
          <w:szCs w:val="28"/>
        </w:rPr>
        <w:tab/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Прошу аттестовать меня в 2014 году на высшую квалификационную  категорию     по      должности    воспитатель.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В настоящее время имею первую квалификационную  категорию,  </w:t>
      </w:r>
      <w:r w:rsidR="009D5250">
        <w:rPr>
          <w:sz w:val="28"/>
          <w:szCs w:val="28"/>
        </w:rPr>
        <w:t xml:space="preserve">по должности воспитатель, </w:t>
      </w:r>
      <w:r w:rsidRPr="008D1292">
        <w:rPr>
          <w:sz w:val="28"/>
          <w:szCs w:val="28"/>
        </w:rPr>
        <w:t>срок ее действия до 24.12.2014 г.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rFonts w:cs="Courier New"/>
          <w:sz w:val="28"/>
          <w:szCs w:val="28"/>
        </w:rPr>
      </w:pPr>
      <w:r w:rsidRPr="008D1292">
        <w:rPr>
          <w:rFonts w:cs="Courier New"/>
          <w:sz w:val="28"/>
          <w:szCs w:val="28"/>
        </w:rPr>
        <w:t>Основанием для   аттестации   на   указанную    в    заявлении квалификационную категорию считаю  результаты работы, соответствующие требованиям, предъявляемым к высшей квалификационной категории.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Одним из направлений педагогической деятельности в </w:t>
      </w:r>
      <w:proofErr w:type="spellStart"/>
      <w:r w:rsidRPr="008D1292">
        <w:rPr>
          <w:sz w:val="28"/>
          <w:szCs w:val="28"/>
        </w:rPr>
        <w:t>межаттестационный</w:t>
      </w:r>
      <w:proofErr w:type="spellEnd"/>
      <w:r w:rsidRPr="008D1292">
        <w:rPr>
          <w:sz w:val="28"/>
          <w:szCs w:val="28"/>
        </w:rPr>
        <w:t xml:space="preserve"> период было выполнение рекомендаций предыдущей аттестации. Представила педагогическому сообществу города результаты своей деятельности в сборнике статей по материалам научно-практической конференции «Экологическая педагогика и психология здоровья: проблемы, перспективы развития», статья «Эколого-развивающая среда как условия формирования экологической культуры и культуры здоровья детей дошкольного возраста». В сборнике региональной научно-практической конференции «Инновационные подходы к качеству экологического образования детей дошкольного возраста» опубликована статья «Игра как средство экологического образования».</w:t>
      </w:r>
    </w:p>
    <w:p w:rsidR="008D1292" w:rsidRPr="008D1292" w:rsidRDefault="008D1292" w:rsidP="008D1292">
      <w:pPr>
        <w:jc w:val="both"/>
        <w:rPr>
          <w:sz w:val="28"/>
          <w:szCs w:val="28"/>
          <w:lang w:eastAsia="en-US"/>
        </w:rPr>
      </w:pPr>
      <w:r w:rsidRPr="008D1292">
        <w:rPr>
          <w:rFonts w:cs="Calibri"/>
          <w:sz w:val="28"/>
          <w:szCs w:val="28"/>
          <w:lang w:eastAsia="en-US"/>
        </w:rPr>
        <w:t xml:space="preserve">      Целью моей педагогической деятельности являлось создание условий для формирования экологической культуры у детей старшего дошкольного возраста через проектную деятельность.  </w:t>
      </w:r>
      <w:r w:rsidRPr="008D1292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Для реализации поставленной  цели  были определены следующие задачи: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внедрить в образовательный процесс систему взаимодействия всех субъектов образовательных отношений, направленных на формирование экологической культуры  старших дошкольников через проектную деятельность;</w:t>
      </w:r>
    </w:p>
    <w:p w:rsidR="008D1292" w:rsidRPr="008D1292" w:rsidRDefault="008D1292" w:rsidP="008D1292">
      <w:pPr>
        <w:spacing w:line="300" w:lineRule="atLeast"/>
        <w:jc w:val="both"/>
        <w:rPr>
          <w:rFonts w:ascii="inherit" w:hAnsi="inherit"/>
          <w:sz w:val="28"/>
          <w:szCs w:val="28"/>
        </w:rPr>
      </w:pPr>
      <w:r w:rsidRPr="008D1292">
        <w:rPr>
          <w:rFonts w:ascii="inherit" w:hAnsi="inherit"/>
          <w:sz w:val="28"/>
          <w:szCs w:val="28"/>
        </w:rPr>
        <w:t>-</w:t>
      </w:r>
      <w:r w:rsidRPr="008D1292">
        <w:rPr>
          <w:rFonts w:ascii="Calibri" w:hAnsi="Calibri"/>
          <w:sz w:val="28"/>
          <w:szCs w:val="28"/>
        </w:rPr>
        <w:t xml:space="preserve"> </w:t>
      </w:r>
      <w:r w:rsidRPr="008D1292">
        <w:rPr>
          <w:rFonts w:ascii="inherit" w:hAnsi="inherit"/>
          <w:sz w:val="28"/>
          <w:szCs w:val="28"/>
        </w:rPr>
        <w:t>обогатить развивающую предметно-пространственную среду, направленную на формирование экологической культуры детей старшего дошкольного возраста;</w:t>
      </w:r>
    </w:p>
    <w:p w:rsidR="008D1292" w:rsidRPr="008D1292" w:rsidRDefault="008D1292" w:rsidP="008D1292">
      <w:pPr>
        <w:spacing w:line="300" w:lineRule="atLeast"/>
        <w:jc w:val="both"/>
        <w:rPr>
          <w:rFonts w:ascii="inherit" w:hAnsi="inherit"/>
          <w:sz w:val="28"/>
          <w:szCs w:val="28"/>
        </w:rPr>
      </w:pPr>
      <w:r w:rsidRPr="008D1292">
        <w:rPr>
          <w:rFonts w:ascii="inherit" w:hAnsi="inherit"/>
          <w:sz w:val="28"/>
          <w:szCs w:val="28"/>
        </w:rPr>
        <w:t>-</w:t>
      </w:r>
      <w:r w:rsidRPr="008D1292">
        <w:rPr>
          <w:rFonts w:ascii="Calibri" w:hAnsi="Calibri"/>
          <w:sz w:val="28"/>
          <w:szCs w:val="28"/>
        </w:rPr>
        <w:t xml:space="preserve"> </w:t>
      </w:r>
      <w:r w:rsidRPr="008D1292">
        <w:rPr>
          <w:rFonts w:ascii="inherit" w:hAnsi="inherit"/>
          <w:sz w:val="28"/>
          <w:szCs w:val="28"/>
        </w:rPr>
        <w:t>повысить компетентность педагогов и родителей ДОУ в вопросах экологического воспитания.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lastRenderedPageBreak/>
        <w:t>Для реализации поставленных задач была  разработана и внедрена в педагогическую деятельность система взаимодействия всех субъектов образовательных отношений, направленных на формирование экологической культуры у старших дошкольников.</w:t>
      </w:r>
      <w:r w:rsidRPr="008D1292">
        <w:rPr>
          <w:b/>
          <w:sz w:val="28"/>
          <w:szCs w:val="28"/>
        </w:rPr>
        <w:t xml:space="preserve"> </w:t>
      </w:r>
      <w:r w:rsidRPr="008D1292">
        <w:rPr>
          <w:sz w:val="28"/>
          <w:szCs w:val="28"/>
        </w:rPr>
        <w:t>Были разработаны и внедрены экологические проекты: «Мое любимое животное», «Любимые Уральские деревья», «Природу любить - здоровье ценить», «Наш лесопарк «Каменные палатки»», «Удивительные насекомые», «Деревья нашего участка», «</w:t>
      </w:r>
      <w:proofErr w:type="spellStart"/>
      <w:r w:rsidRPr="008D1292">
        <w:rPr>
          <w:sz w:val="28"/>
          <w:szCs w:val="28"/>
        </w:rPr>
        <w:t>Котопес</w:t>
      </w:r>
      <w:proofErr w:type="spellEnd"/>
      <w:r w:rsidRPr="008D1292">
        <w:rPr>
          <w:sz w:val="28"/>
          <w:szCs w:val="28"/>
        </w:rPr>
        <w:t>», «Цветочный калейдоскоп». Проведены экологические праздники: «Земля – наш общий дом», «Не обижайте муравья». В рамках мероприятий городского экологического центра проведены  творческие мастерские: «Уникальные животные» и «</w:t>
      </w:r>
      <w:proofErr w:type="spellStart"/>
      <w:r w:rsidRPr="008D1292">
        <w:rPr>
          <w:sz w:val="28"/>
          <w:szCs w:val="28"/>
        </w:rPr>
        <w:t>Эко-комикс</w:t>
      </w:r>
      <w:proofErr w:type="spellEnd"/>
      <w:r w:rsidRPr="008D1292">
        <w:rPr>
          <w:sz w:val="28"/>
          <w:szCs w:val="28"/>
        </w:rPr>
        <w:t>». Воспитанники группы участвовали в различных Всероссийских и городских конкурсах: «В лабиринте природы», победители в номинации «Самый лучший наблюдатель»;  «Наши соседи по планете», лауреаты в номинациях «</w:t>
      </w:r>
      <w:proofErr w:type="spellStart"/>
      <w:r w:rsidRPr="008D1292">
        <w:rPr>
          <w:sz w:val="28"/>
          <w:szCs w:val="28"/>
        </w:rPr>
        <w:t>Загадайка</w:t>
      </w:r>
      <w:proofErr w:type="spellEnd"/>
      <w:r w:rsidRPr="008D1292">
        <w:rPr>
          <w:sz w:val="28"/>
          <w:szCs w:val="28"/>
        </w:rPr>
        <w:t>», «Лучшая экологическая сказка»; «Уши, ноги и хвосты», лауреаты в  турах «Кто таков, я из сказок и стихов», «В чудо - книжках, чудо - звери»; победители в конкурсе изобразительного искусства «Ангел Вдохновения»,  тур «Зимняя история».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Обновлена развивающая предметно - пространственная среда. Пополнен экологический центр и центр опытно-экспериментальной деятельности. Созданы дидактические пособия: картотека экологических игр, экспериментов и опытов; альбомы о животных, гербарии растений, банк раздаточных материалов и презентаций по экологическому воспитанию. Организованы мини-музеи: «Краса Уральской природы», «Музей камня». Оформлены фотоальбомы для выставок: «Что нам осень подарила», «Наши руки не для скуки».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Внедрение технологии проектов и организации развивающей предметно-пространственной среды способствовали формированию экологической культуры детей.</w:t>
      </w:r>
      <w:r w:rsidRPr="008D1292">
        <w:rPr>
          <w:rFonts w:cs="Courier New"/>
          <w:sz w:val="28"/>
          <w:szCs w:val="28"/>
        </w:rPr>
        <w:t xml:space="preserve"> Дети стали активными, любознательными, общительными, дружелюбными. Участие в проектной деятельности повысило  познавательную активность детей, повлияло на развитие творческих способностей. </w:t>
      </w:r>
      <w:r w:rsidRPr="008D1292">
        <w:rPr>
          <w:sz w:val="28"/>
          <w:szCs w:val="28"/>
        </w:rPr>
        <w:t xml:space="preserve"> В результате проделанной работы произошло повышение оптимального уровня на 42% и  допустимого уровня на 58%. 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Созданные условия способствовали достижению стабильных положительных результатов освоения воспитанниками образовательной программы дошкольного учреждения.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Для повышения компетенции педагогов по формированию экологической культуры  были проведены мероприятия различного уровня: мастер-класс «</w:t>
      </w:r>
      <w:proofErr w:type="spellStart"/>
      <w:r w:rsidRPr="008D1292">
        <w:rPr>
          <w:sz w:val="28"/>
          <w:szCs w:val="28"/>
        </w:rPr>
        <w:t>Травянчики</w:t>
      </w:r>
      <w:proofErr w:type="spellEnd"/>
      <w:r w:rsidRPr="008D1292">
        <w:rPr>
          <w:sz w:val="28"/>
          <w:szCs w:val="28"/>
        </w:rPr>
        <w:t>», час педагогических идей «Воспитание экологической культуры у дошкольников через проектную деятельность», педагогическая мастерская «Разработка буклетов по экологическому воспитанию», презентация педагогической технологии «Игра как средство экологического образования».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rFonts w:cs="Courier New"/>
          <w:sz w:val="28"/>
          <w:szCs w:val="28"/>
        </w:rPr>
        <w:t xml:space="preserve">Для вовлечения родителей  в воспитательно-образовательный процесс по формированию экологической культуры детей и повышения уровня их </w:t>
      </w:r>
      <w:r w:rsidRPr="008D1292">
        <w:rPr>
          <w:rFonts w:cs="Courier New"/>
          <w:sz w:val="28"/>
          <w:szCs w:val="28"/>
        </w:rPr>
        <w:lastRenderedPageBreak/>
        <w:t>педагогической компетентности были проведены родительские  собрания: «Воспитание экологической культуры у детей», «Ребенок и природа»; консультации для родителей «Роль семьи в экологической культуре у дошкольников»; анкетирование «Твое отношение к природе»</w:t>
      </w:r>
      <w:r w:rsidRPr="008D1292">
        <w:rPr>
          <w:sz w:val="28"/>
          <w:szCs w:val="28"/>
        </w:rPr>
        <w:t>; мастер-класс: «</w:t>
      </w:r>
      <w:proofErr w:type="spellStart"/>
      <w:r w:rsidRPr="008D1292">
        <w:rPr>
          <w:sz w:val="28"/>
          <w:szCs w:val="28"/>
        </w:rPr>
        <w:t>Травянчики</w:t>
      </w:r>
      <w:proofErr w:type="spellEnd"/>
      <w:r w:rsidRPr="008D1292">
        <w:rPr>
          <w:sz w:val="28"/>
          <w:szCs w:val="28"/>
        </w:rPr>
        <w:t xml:space="preserve">», «Обереги». Оформлены газеты для родителей: «Осенние фантазии», «Прогулка в лесопарк «Каменные палатки»»; фоторепортажи. Проведены экологические акции: «Подари дереву вторую жизнь», «Сохрани природу чистой». Для родителей изготовлены памятки и брошюры.   </w:t>
      </w:r>
      <w:r w:rsidRPr="008D1292">
        <w:rPr>
          <w:rFonts w:cs="Courier New"/>
          <w:sz w:val="28"/>
          <w:szCs w:val="28"/>
        </w:rPr>
        <w:t>В результате проведенной работы отмечается повышение уровня компетентности родителей на 36%.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rFonts w:cs="Courier New"/>
          <w:sz w:val="28"/>
          <w:szCs w:val="28"/>
        </w:rPr>
      </w:pPr>
      <w:r w:rsidRPr="008D1292">
        <w:rPr>
          <w:rFonts w:cs="Courier New"/>
          <w:sz w:val="28"/>
          <w:szCs w:val="28"/>
        </w:rPr>
        <w:t>Свой педагогический опыт представляла: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- 2012 г., районный и городской конкурсы по благоустройству территории участка «Цветущий город», «Новогодний город»; 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- 2014 г., Всероссийский  интернет-конкурс педагогического творчества публикация статьи «Игра как средство экологического воспитания».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  <w:lang w:eastAsia="en-US"/>
        </w:rPr>
      </w:pPr>
      <w:r w:rsidRPr="008D1292">
        <w:rPr>
          <w:sz w:val="28"/>
          <w:szCs w:val="28"/>
          <w:lang w:eastAsia="en-US"/>
        </w:rPr>
        <w:t>В целях повышения педагогической компетентности участвовала в мероприятиях различного уровня: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- 2013 г., городской семинар-практикум «Педагогическая диспозиция как условие социальной ситуации развития субъектов образовательных отношений в ДОУ»;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- 2014 г., районный педагогический ринг «Деятельность специалистов дошкольного образования – гарант социальной ситуации развития детей дошкольного возраста».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Сообщаю о себе следующие сведения: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образование высшее (2012 г.,  АОУ ВПО «Ленинградский государственный университет имени А.С.Пушкина», специальность «ПСИХОЛОГИЯ», квалификация ПСИХОЛОГ. ПРЕПОДАВАТЕЛЬ ПСИХОЛОГИИ);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стаж педагогической работы (работы по специальности) – 18 лет (18 лет);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в данной должности – 18 лет; в данном  учреждении – 11лет.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Имею следующие награды: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2009 г., Почетная грамота отдела  образования Администрации Кировского района г. Екатеринбурга;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2010 г., Диплом Городского детского экологического центра;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2012 г., Благодарственное письмо Городского детского экологического центра г. Екатеринбурга.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       Сведения о повышении квалификации: </w:t>
      </w:r>
    </w:p>
    <w:p w:rsidR="008D1292" w:rsidRPr="008D1292" w:rsidRDefault="008D1292" w:rsidP="008D1292">
      <w:pPr>
        <w:widowControl w:val="0"/>
        <w:jc w:val="both"/>
        <w:rPr>
          <w:color w:val="000000"/>
          <w:kern w:val="28"/>
          <w:sz w:val="28"/>
          <w:szCs w:val="28"/>
        </w:rPr>
      </w:pPr>
      <w:r w:rsidRPr="008D1292">
        <w:rPr>
          <w:sz w:val="28"/>
          <w:szCs w:val="28"/>
        </w:rPr>
        <w:t xml:space="preserve">2014 г., ФГБОУ  ВПО «Уральский государственный педагогический университет», ОП </w:t>
      </w:r>
      <w:r w:rsidRPr="008D1292">
        <w:rPr>
          <w:color w:val="000000"/>
          <w:kern w:val="28"/>
          <w:sz w:val="28"/>
          <w:szCs w:val="28"/>
        </w:rPr>
        <w:t>«Актуальные проблемы дошкольного образования (в соответствии с ФГОС)», 72 ч.</w:t>
      </w:r>
      <w:r w:rsidRPr="008D1292">
        <w:rPr>
          <w:b/>
          <w:bCs/>
          <w:i/>
          <w:iCs/>
          <w:color w:val="000000"/>
          <w:kern w:val="28"/>
          <w:sz w:val="28"/>
          <w:szCs w:val="28"/>
        </w:rPr>
        <w:t xml:space="preserve"> 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Аттестацию на заседании аттестационной комиссии прошу провести без моего присутствия.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Являюсь членом первичной профсоюзной организации.</w:t>
      </w:r>
    </w:p>
    <w:p w:rsidR="008D1292" w:rsidRPr="008D1292" w:rsidRDefault="008D1292" w:rsidP="008D1292">
      <w:pPr>
        <w:rPr>
          <w:sz w:val="28"/>
          <w:szCs w:val="28"/>
        </w:rPr>
      </w:pPr>
      <w:r w:rsidRPr="008D1292">
        <w:rPr>
          <w:sz w:val="28"/>
          <w:szCs w:val="28"/>
        </w:rPr>
        <w:t>«___» ____________ 2014 г.             Подпись ___________/ ______________</w:t>
      </w:r>
    </w:p>
    <w:sectPr w:rsidR="008D1292" w:rsidRPr="008D1292" w:rsidSect="00EF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1E" w:rsidRDefault="00380F1E">
      <w:r>
        <w:separator/>
      </w:r>
    </w:p>
  </w:endnote>
  <w:endnote w:type="continuationSeparator" w:id="0">
    <w:p w:rsidR="00380F1E" w:rsidRDefault="0038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1E" w:rsidRDefault="00380F1E">
      <w:r>
        <w:separator/>
      </w:r>
    </w:p>
  </w:footnote>
  <w:footnote w:type="continuationSeparator" w:id="0">
    <w:p w:rsidR="00380F1E" w:rsidRDefault="00380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8534E53"/>
    <w:multiLevelType w:val="hybridMultilevel"/>
    <w:tmpl w:val="F5B838DE"/>
    <w:lvl w:ilvl="0" w:tplc="2E98F89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7DA72F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668C38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4C078B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DCB96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C7291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316C5E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232CE6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FA85C6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66D"/>
    <w:rsid w:val="0000266D"/>
    <w:rsid w:val="00111F31"/>
    <w:rsid w:val="00322806"/>
    <w:rsid w:val="00324675"/>
    <w:rsid w:val="0037516B"/>
    <w:rsid w:val="00380F1E"/>
    <w:rsid w:val="00513C77"/>
    <w:rsid w:val="007A6C9E"/>
    <w:rsid w:val="008D1292"/>
    <w:rsid w:val="009008BC"/>
    <w:rsid w:val="00913494"/>
    <w:rsid w:val="009D5250"/>
    <w:rsid w:val="00DE1F4E"/>
    <w:rsid w:val="00E9640E"/>
    <w:rsid w:val="00EA042A"/>
    <w:rsid w:val="00ED339B"/>
    <w:rsid w:val="00EF4FA7"/>
    <w:rsid w:val="00F4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sid w:val="00EF4FA7"/>
    <w:rPr>
      <w:sz w:val="20"/>
      <w:szCs w:val="20"/>
    </w:rPr>
  </w:style>
  <w:style w:type="character" w:customStyle="1" w:styleId="a4">
    <w:name w:val="Текст сноски Знак"/>
    <w:semiHidden/>
    <w:rsid w:val="00EF4FA7"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rsid w:val="00EF4F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sid w:val="00EF4FA7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rsid w:val="00EF4F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EF4F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sid w:val="00EF4FA7"/>
    <w:rPr>
      <w:vertAlign w:val="superscript"/>
    </w:rPr>
  </w:style>
  <w:style w:type="paragraph" w:styleId="a8">
    <w:name w:val="Title"/>
    <w:basedOn w:val="a"/>
    <w:qFormat/>
    <w:rsid w:val="00EF4FA7"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rsid w:val="00EF4FA7"/>
    <w:pPr>
      <w:jc w:val="both"/>
    </w:pPr>
    <w:rPr>
      <w:sz w:val="28"/>
    </w:rPr>
  </w:style>
  <w:style w:type="paragraph" w:styleId="2">
    <w:name w:val="Body Text 2"/>
    <w:basedOn w:val="a"/>
    <w:semiHidden/>
    <w:rsid w:val="00EF4FA7"/>
    <w:pPr>
      <w:jc w:val="both"/>
    </w:pPr>
    <w:rPr>
      <w:i/>
      <w:sz w:val="28"/>
    </w:rPr>
  </w:style>
  <w:style w:type="paragraph" w:styleId="3">
    <w:name w:val="Body Text 3"/>
    <w:basedOn w:val="a"/>
    <w:semiHidden/>
    <w:rsid w:val="00EF4FA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4</cp:revision>
  <dcterms:created xsi:type="dcterms:W3CDTF">2015-02-05T04:52:00Z</dcterms:created>
  <dcterms:modified xsi:type="dcterms:W3CDTF">2015-02-05T13:54:00Z</dcterms:modified>
</cp:coreProperties>
</file>